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267D2" w14:textId="13D92EED" w:rsidR="003236BB" w:rsidRPr="003236BB" w:rsidRDefault="003236BB">
      <w:pPr>
        <w:rPr>
          <w:b/>
          <w:bCs/>
          <w:sz w:val="22"/>
          <w:szCs w:val="22"/>
        </w:rPr>
      </w:pPr>
      <w:r w:rsidRPr="003236BB">
        <w:rPr>
          <w:b/>
          <w:bCs/>
          <w:sz w:val="22"/>
          <w:szCs w:val="22"/>
        </w:rPr>
        <w:t>Dresdner Ehrenamtspass</w:t>
      </w:r>
    </w:p>
    <w:p w14:paraId="1A4CA734" w14:textId="77777777" w:rsidR="003236BB" w:rsidRPr="003236BB" w:rsidRDefault="003236BB" w:rsidP="003236BB">
      <w:pPr>
        <w:rPr>
          <w:sz w:val="22"/>
          <w:szCs w:val="22"/>
        </w:rPr>
      </w:pPr>
      <w:r w:rsidRPr="003236BB">
        <w:rPr>
          <w:sz w:val="22"/>
          <w:szCs w:val="22"/>
        </w:rPr>
        <w:t>Gemeinsam mit der Landeshauptstadt Dresden vergibt die Bürgerstiftung Dresden jährlich den Dresdner Ehrenamtspass. Ihn können engagierte Dresdnerinnen und Dresdner erhalten, die</w:t>
      </w:r>
    </w:p>
    <w:p w14:paraId="09B73CED" w14:textId="77777777" w:rsidR="003236BB" w:rsidRPr="003236BB" w:rsidRDefault="003236BB" w:rsidP="003236BB">
      <w:pPr>
        <w:numPr>
          <w:ilvl w:val="0"/>
          <w:numId w:val="1"/>
        </w:numPr>
        <w:rPr>
          <w:sz w:val="22"/>
          <w:szCs w:val="22"/>
        </w:rPr>
      </w:pPr>
      <w:r w:rsidRPr="003236BB">
        <w:rPr>
          <w:sz w:val="22"/>
          <w:szCs w:val="22"/>
        </w:rPr>
        <w:t>mindestens 16 Jahre alt sind,</w:t>
      </w:r>
    </w:p>
    <w:p w14:paraId="55A91691" w14:textId="77777777" w:rsidR="003236BB" w:rsidRPr="003236BB" w:rsidRDefault="003236BB" w:rsidP="003236BB">
      <w:pPr>
        <w:numPr>
          <w:ilvl w:val="0"/>
          <w:numId w:val="1"/>
        </w:numPr>
        <w:rPr>
          <w:sz w:val="22"/>
          <w:szCs w:val="22"/>
          <w:highlight w:val="yellow"/>
        </w:rPr>
      </w:pPr>
      <w:r w:rsidRPr="003236BB">
        <w:rPr>
          <w:sz w:val="22"/>
          <w:szCs w:val="22"/>
          <w:highlight w:val="yellow"/>
        </w:rPr>
        <w:t>im Durchschnitt drei Stunden und mehr wöchentlich aktiv sind,</w:t>
      </w:r>
    </w:p>
    <w:p w14:paraId="52D39F4A" w14:textId="77777777" w:rsidR="003236BB" w:rsidRPr="003236BB" w:rsidRDefault="003236BB" w:rsidP="003236BB">
      <w:pPr>
        <w:numPr>
          <w:ilvl w:val="0"/>
          <w:numId w:val="1"/>
        </w:numPr>
        <w:rPr>
          <w:sz w:val="22"/>
          <w:szCs w:val="22"/>
        </w:rPr>
      </w:pPr>
      <w:r w:rsidRPr="003236BB">
        <w:rPr>
          <w:sz w:val="22"/>
          <w:szCs w:val="22"/>
        </w:rPr>
        <w:t>für ihre Tätigkeit keine pauschale Aufwandsentschädigung (etwa eine Übungsleiterpauschale) erhalten und</w:t>
      </w:r>
    </w:p>
    <w:p w14:paraId="1B92BD8A" w14:textId="77777777" w:rsidR="003236BB" w:rsidRPr="003236BB" w:rsidRDefault="003236BB" w:rsidP="003236BB">
      <w:pPr>
        <w:numPr>
          <w:ilvl w:val="0"/>
          <w:numId w:val="1"/>
        </w:numPr>
        <w:rPr>
          <w:sz w:val="22"/>
          <w:szCs w:val="22"/>
          <w:highlight w:val="yellow"/>
        </w:rPr>
      </w:pPr>
      <w:r w:rsidRPr="003236BB">
        <w:rPr>
          <w:sz w:val="22"/>
          <w:szCs w:val="22"/>
          <w:highlight w:val="yellow"/>
        </w:rPr>
        <w:t>mindestens seit einem halben Jahr in der Organisation engagiert sind.</w:t>
      </w:r>
    </w:p>
    <w:p w14:paraId="677E20EF" w14:textId="77777777" w:rsidR="003236BB" w:rsidRPr="003236BB" w:rsidRDefault="003236BB" w:rsidP="003236BB">
      <w:pPr>
        <w:rPr>
          <w:sz w:val="22"/>
          <w:szCs w:val="22"/>
        </w:rPr>
      </w:pPr>
      <w:r w:rsidRPr="003236BB">
        <w:rPr>
          <w:sz w:val="22"/>
          <w:szCs w:val="22"/>
        </w:rPr>
        <w:t xml:space="preserve">Ausgenommen sind Personen, die einen Freiwilligendienst absolvieren oder sich in Parteien und Gewerkschaften engagieren. </w:t>
      </w:r>
      <w:r w:rsidRPr="003236BB">
        <w:rPr>
          <w:sz w:val="22"/>
          <w:szCs w:val="22"/>
          <w:highlight w:val="yellow"/>
        </w:rPr>
        <w:t>Das freiwillige Engagement im Rahmen von Kirchen und religiösen Vereinigungen muss zudem in die Gesellschaft hinein gerichtet sein.</w:t>
      </w:r>
    </w:p>
    <w:p w14:paraId="6CC26DCD" w14:textId="77777777" w:rsidR="003236BB" w:rsidRPr="003236BB" w:rsidRDefault="003236BB" w:rsidP="003236BB">
      <w:pPr>
        <w:rPr>
          <w:sz w:val="22"/>
          <w:szCs w:val="22"/>
        </w:rPr>
      </w:pPr>
      <w:r w:rsidRPr="003236BB">
        <w:rPr>
          <w:sz w:val="22"/>
          <w:szCs w:val="22"/>
        </w:rPr>
        <w:t>Ab 2020 ist der Ehrenamtspass vereinbar mit einer Förderung durch "Wir für Sachsen". Auch Inhaberinnen und Inhaber einer Juleica (</w:t>
      </w:r>
      <w:proofErr w:type="spellStart"/>
      <w:r w:rsidRPr="003236BB">
        <w:rPr>
          <w:sz w:val="22"/>
          <w:szCs w:val="22"/>
        </w:rPr>
        <w:t>Jugendleiter_in</w:t>
      </w:r>
      <w:proofErr w:type="spellEnd"/>
      <w:r w:rsidRPr="003236BB">
        <w:rPr>
          <w:sz w:val="22"/>
          <w:szCs w:val="22"/>
        </w:rPr>
        <w:t>-Card) und der Sächsischen Ehrenamtskarte können einen Ehrenamtspass erhalten.</w:t>
      </w:r>
    </w:p>
    <w:p w14:paraId="79FB50C6" w14:textId="77777777" w:rsidR="003236BB" w:rsidRPr="003236BB" w:rsidRDefault="003236BB" w:rsidP="003236BB">
      <w:pPr>
        <w:rPr>
          <w:sz w:val="22"/>
          <w:szCs w:val="22"/>
        </w:rPr>
      </w:pPr>
      <w:r w:rsidRPr="003236BB">
        <w:rPr>
          <w:sz w:val="22"/>
          <w:szCs w:val="22"/>
        </w:rPr>
        <w:t>Jährlich werden bereichsübergreifend durch die Bürgerstiftung eine Vielzahl von Organisationen, bei denen Engagierte aktiv sind, angeschrieben und um Nominierungsvorschläge gebeten. Zusätzlich wird die Stadtverwaltung aufgefordert, Vorschläge zu unterbreiten. Die von der Bürgerstiftung ausgewählten Personen erhalten für ein Jahr den Dresdner Ehrenamtspass, der mit einem Leistungsheft verbunden ist und in vielen öffentlichen und privaten Einrichtungen Ermäßigungen oder Rabatte bereithält.</w:t>
      </w:r>
    </w:p>
    <w:p w14:paraId="579C7264" w14:textId="77777777" w:rsidR="003236BB" w:rsidRPr="003236BB" w:rsidRDefault="003236BB">
      <w:pPr>
        <w:rPr>
          <w:sz w:val="22"/>
          <w:szCs w:val="22"/>
        </w:rPr>
      </w:pPr>
    </w:p>
    <w:p w14:paraId="54CB017B" w14:textId="704F9575" w:rsidR="003236BB" w:rsidRPr="003236BB" w:rsidRDefault="003236BB">
      <w:pPr>
        <w:rPr>
          <w:sz w:val="22"/>
          <w:szCs w:val="22"/>
        </w:rPr>
      </w:pPr>
      <w:r w:rsidRPr="003236BB">
        <w:rPr>
          <w:sz w:val="22"/>
          <w:szCs w:val="22"/>
        </w:rPr>
        <w:t>Über folgenden Link gelangt ihr zum Leistungsheft für das Jahr 2025:</w:t>
      </w:r>
    </w:p>
    <w:p w14:paraId="15B8EFDA" w14:textId="4CBB2B85" w:rsidR="003236BB" w:rsidRPr="003236BB" w:rsidRDefault="003236BB">
      <w:pPr>
        <w:rPr>
          <w:sz w:val="22"/>
          <w:szCs w:val="22"/>
        </w:rPr>
      </w:pPr>
      <w:hyperlink r:id="rId5" w:history="1">
        <w:proofErr w:type="spellStart"/>
        <w:r w:rsidRPr="003236BB">
          <w:rPr>
            <w:rStyle w:val="Hyperlink"/>
            <w:sz w:val="22"/>
            <w:szCs w:val="22"/>
          </w:rPr>
          <w:t>cdn.php</w:t>
        </w:r>
        <w:proofErr w:type="spellEnd"/>
      </w:hyperlink>
    </w:p>
    <w:p w14:paraId="122CBD8C" w14:textId="77777777" w:rsidR="003236BB" w:rsidRPr="003236BB" w:rsidRDefault="003236BB">
      <w:pPr>
        <w:rPr>
          <w:sz w:val="22"/>
          <w:szCs w:val="22"/>
        </w:rPr>
      </w:pPr>
    </w:p>
    <w:p w14:paraId="45B0D177" w14:textId="268D3FE6" w:rsidR="003236BB" w:rsidRDefault="003236BB"/>
    <w:sectPr w:rsidR="003236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B34FA9"/>
    <w:multiLevelType w:val="multilevel"/>
    <w:tmpl w:val="872A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887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BB"/>
    <w:rsid w:val="000C3F0C"/>
    <w:rsid w:val="003236BB"/>
    <w:rsid w:val="004F2140"/>
    <w:rsid w:val="00F86D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5C3BC"/>
  <w15:chartTrackingRefBased/>
  <w15:docId w15:val="{8AF5C8B9-9274-4E6F-9928-6AED8FEB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236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236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236B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236B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236B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236B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236B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236B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236B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236B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236B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236B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236B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236B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236B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236B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236B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236BB"/>
    <w:rPr>
      <w:rFonts w:eastAsiaTheme="majorEastAsia" w:cstheme="majorBidi"/>
      <w:color w:val="272727" w:themeColor="text1" w:themeTint="D8"/>
    </w:rPr>
  </w:style>
  <w:style w:type="paragraph" w:styleId="Titel">
    <w:name w:val="Title"/>
    <w:basedOn w:val="Standard"/>
    <w:next w:val="Standard"/>
    <w:link w:val="TitelZchn"/>
    <w:uiPriority w:val="10"/>
    <w:qFormat/>
    <w:rsid w:val="003236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236B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236B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236B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236B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236BB"/>
    <w:rPr>
      <w:i/>
      <w:iCs/>
      <w:color w:val="404040" w:themeColor="text1" w:themeTint="BF"/>
    </w:rPr>
  </w:style>
  <w:style w:type="paragraph" w:styleId="Listenabsatz">
    <w:name w:val="List Paragraph"/>
    <w:basedOn w:val="Standard"/>
    <w:uiPriority w:val="34"/>
    <w:qFormat/>
    <w:rsid w:val="003236BB"/>
    <w:pPr>
      <w:ind w:left="720"/>
      <w:contextualSpacing/>
    </w:pPr>
  </w:style>
  <w:style w:type="character" w:styleId="IntensiveHervorhebung">
    <w:name w:val="Intense Emphasis"/>
    <w:basedOn w:val="Absatz-Standardschriftart"/>
    <w:uiPriority w:val="21"/>
    <w:qFormat/>
    <w:rsid w:val="003236BB"/>
    <w:rPr>
      <w:i/>
      <w:iCs/>
      <w:color w:val="0F4761" w:themeColor="accent1" w:themeShade="BF"/>
    </w:rPr>
  </w:style>
  <w:style w:type="paragraph" w:styleId="IntensivesZitat">
    <w:name w:val="Intense Quote"/>
    <w:basedOn w:val="Standard"/>
    <w:next w:val="Standard"/>
    <w:link w:val="IntensivesZitatZchn"/>
    <w:uiPriority w:val="30"/>
    <w:qFormat/>
    <w:rsid w:val="003236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236BB"/>
    <w:rPr>
      <w:i/>
      <w:iCs/>
      <w:color w:val="0F4761" w:themeColor="accent1" w:themeShade="BF"/>
    </w:rPr>
  </w:style>
  <w:style w:type="character" w:styleId="IntensiverVerweis">
    <w:name w:val="Intense Reference"/>
    <w:basedOn w:val="Absatz-Standardschriftart"/>
    <w:uiPriority w:val="32"/>
    <w:qFormat/>
    <w:rsid w:val="003236BB"/>
    <w:rPr>
      <w:b/>
      <w:bCs/>
      <w:smallCaps/>
      <w:color w:val="0F4761" w:themeColor="accent1" w:themeShade="BF"/>
      <w:spacing w:val="5"/>
    </w:rPr>
  </w:style>
  <w:style w:type="character" w:styleId="Hyperlink">
    <w:name w:val="Hyperlink"/>
    <w:basedOn w:val="Absatz-Standardschriftart"/>
    <w:uiPriority w:val="99"/>
    <w:unhideWhenUsed/>
    <w:rsid w:val="003236BB"/>
    <w:rPr>
      <w:color w:val="467886" w:themeColor="hyperlink"/>
      <w:u w:val="single"/>
    </w:rPr>
  </w:style>
  <w:style w:type="character" w:styleId="NichtaufgelsteErwhnung">
    <w:name w:val="Unresolved Mention"/>
    <w:basedOn w:val="Absatz-Standardschriftart"/>
    <w:uiPriority w:val="99"/>
    <w:semiHidden/>
    <w:unhideWhenUsed/>
    <w:rsid w:val="00323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uergerstiftung-dresden.de/files/media/cdn.php?params=%7B%22id%22%3A%22MDB-44f7a75d-9b21-40ad-827d-cd015faadf19-MDB%22%2C%22type%22%3A%22stream%22%2C%22date%22%3A%221737565436%22%7D&amp;BurgerstiftungLeistungsheftA4_01-2025_web.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1526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Sonntag</dc:creator>
  <cp:keywords/>
  <dc:description/>
  <cp:lastModifiedBy>Stefanie Sonntag</cp:lastModifiedBy>
  <cp:revision>1</cp:revision>
  <dcterms:created xsi:type="dcterms:W3CDTF">2025-05-05T10:06:00Z</dcterms:created>
  <dcterms:modified xsi:type="dcterms:W3CDTF">2025-05-05T11:08:00Z</dcterms:modified>
</cp:coreProperties>
</file>